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05B" w:rsidRDefault="00A4405B" w:rsidP="00A4405B"/>
    <w:tbl>
      <w:tblPr>
        <w:tblW w:w="9405"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53"/>
        <w:gridCol w:w="3876"/>
        <w:gridCol w:w="3876"/>
      </w:tblGrid>
      <w:tr w:rsidR="00A4405B" w:rsidRPr="00F73DE2" w:rsidTr="00A4405B">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692" w:type="dxa"/>
            <w:gridSpan w:val="2"/>
          </w:tcPr>
          <w:p w:rsidR="00A4405B" w:rsidRPr="00F73DE2"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tc>
      </w:tr>
      <w:tr w:rsidR="00A4405B" w:rsidRPr="00F73DE2" w:rsidTr="00A4405B">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692" w:type="dxa"/>
            <w:gridSpan w:val="2"/>
          </w:tcPr>
          <w:p w:rsidR="00A4405B" w:rsidRPr="00F73DE2"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tc>
      </w:tr>
      <w:tr w:rsidR="00A4405B" w:rsidRPr="00F73DE2" w:rsidTr="00A4405B">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69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45B81">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69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69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 xml:space="preserve">Each entry in the Process Note is </w:t>
            </w:r>
            <w:r w:rsidR="00D20471">
              <w:rPr>
                <w:rFonts w:ascii="Arial" w:hAnsi="Arial" w:cs="Arial"/>
                <w:sz w:val="20"/>
                <w:szCs w:val="20"/>
              </w:rPr>
              <w:t>associated</w:t>
            </w:r>
            <w:r>
              <w:rPr>
                <w:rFonts w:ascii="Arial" w:hAnsi="Arial" w:cs="Arial"/>
                <w:sz w:val="20"/>
                <w:szCs w:val="20"/>
              </w:rPr>
              <w:t xml:space="preserve"> </w:t>
            </w:r>
            <w:r w:rsidR="00D20471">
              <w:rPr>
                <w:rFonts w:ascii="Arial" w:hAnsi="Arial" w:cs="Arial"/>
                <w:sz w:val="20"/>
                <w:szCs w:val="20"/>
              </w:rPr>
              <w:t>with</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include all currently known detail about:</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1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69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customers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tc>
      </w:tr>
    </w:tbl>
    <w:p w:rsidR="00A4405B" w:rsidRDefault="00A4405B" w:rsidP="00A4405B"/>
    <w:p w:rsidR="00D20471" w:rsidRDefault="00FA5D93" w:rsidP="00A4405B">
      <w:r>
        <w:br w:type="page"/>
      </w: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C51482">
        <w:trPr>
          <w:tblCellSpacing w:w="20" w:type="dxa"/>
        </w:trPr>
        <w:tc>
          <w:tcPr>
            <w:tcW w:w="975"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lastRenderedPageBreak/>
              <w:t>ID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5107AE" w:rsidRPr="008C3B32" w:rsidTr="00FA14B9">
        <w:trPr>
          <w:tblCellSpacing w:w="20" w:type="dxa"/>
        </w:trPr>
        <w:tc>
          <w:tcPr>
            <w:tcW w:w="975" w:type="dxa"/>
            <w:shd w:val="clear" w:color="auto" w:fill="auto"/>
          </w:tcPr>
          <w:p w:rsidR="005107AE" w:rsidRPr="00C414DA" w:rsidRDefault="009B359F" w:rsidP="00FA14B9">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5107AE" w:rsidRPr="00C414DA">
              <w:rPr>
                <w:rFonts w:ascii="Arial" w:hAnsi="Arial" w:cs="Arial"/>
                <w:b/>
                <w:sz w:val="20"/>
                <w:szCs w:val="20"/>
              </w:rPr>
              <w:t>1.3</w:t>
            </w:r>
          </w:p>
          <w:p w:rsidR="005107AE" w:rsidRPr="00C414DA" w:rsidRDefault="005107AE" w:rsidP="00FA14B9">
            <w:pPr>
              <w:pStyle w:val="Heading5"/>
              <w:spacing w:beforeLines="20" w:before="48" w:after="20"/>
              <w:ind w:left="-18"/>
              <w:rPr>
                <w:rFonts w:ascii="Arial" w:hAnsi="Arial" w:cs="Arial"/>
                <w:sz w:val="20"/>
              </w:rPr>
            </w:pPr>
            <w:r w:rsidRPr="00C414DA">
              <w:rPr>
                <w:rFonts w:ascii="Arial" w:hAnsi="Arial" w:cs="Arial"/>
                <w:sz w:val="20"/>
              </w:rPr>
              <w:t>thru</w:t>
            </w:r>
          </w:p>
          <w:p w:rsidR="005107AE" w:rsidRPr="00C414DA" w:rsidRDefault="009B359F" w:rsidP="00FA14B9">
            <w:pPr>
              <w:pStyle w:val="Heading5"/>
              <w:spacing w:beforeLines="20" w:before="48" w:after="20"/>
              <w:ind w:left="-18"/>
              <w:rPr>
                <w:rFonts w:ascii="Arial" w:hAnsi="Arial" w:cs="Arial"/>
                <w:sz w:val="20"/>
              </w:rPr>
            </w:pPr>
            <w:r>
              <w:rPr>
                <w:rFonts w:ascii="Arial" w:hAnsi="Arial" w:cs="Arial"/>
                <w:sz w:val="20"/>
              </w:rPr>
              <w:t>6.</w:t>
            </w:r>
            <w:r w:rsidR="005107AE">
              <w:rPr>
                <w:rFonts w:ascii="Arial" w:hAnsi="Arial" w:cs="Arial"/>
                <w:sz w:val="20"/>
              </w:rPr>
              <w:t>1.3.</w:t>
            </w:r>
            <w:r>
              <w:rPr>
                <w:rFonts w:ascii="Arial" w:hAnsi="Arial" w:cs="Arial"/>
                <w:sz w:val="20"/>
              </w:rPr>
              <w:t>4</w:t>
            </w:r>
          </w:p>
        </w:tc>
        <w:tc>
          <w:tcPr>
            <w:tcW w:w="8376" w:type="dxa"/>
            <w:shd w:val="clear" w:color="auto" w:fill="auto"/>
          </w:tcPr>
          <w:p w:rsidR="005107AE" w:rsidRDefault="005107AE" w:rsidP="00FA14B9">
            <w:pPr>
              <w:autoSpaceDE w:val="0"/>
              <w:autoSpaceDN w:val="0"/>
              <w:adjustRightInd w:val="0"/>
              <w:spacing w:line="285" w:lineRule="auto"/>
              <w:rPr>
                <w:rFonts w:ascii="Arial" w:hAnsi="Arial" w:cs="Arial"/>
                <w:b/>
                <w:sz w:val="20"/>
                <w:szCs w:val="20"/>
              </w:rPr>
            </w:pPr>
            <w:r>
              <w:rPr>
                <w:rFonts w:ascii="Arial" w:hAnsi="Arial" w:cs="Arial"/>
                <w:b/>
                <w:sz w:val="20"/>
                <w:szCs w:val="20"/>
              </w:rPr>
              <w:t xml:space="preserve">Determine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Reviewers</w:t>
            </w:r>
          </w:p>
          <w:p w:rsidR="00FA5D93" w:rsidRDefault="00FA5D93" w:rsidP="00FA14B9">
            <w:pPr>
              <w:autoSpaceDE w:val="0"/>
              <w:autoSpaceDN w:val="0"/>
              <w:adjustRightInd w:val="0"/>
              <w:spacing w:line="285" w:lineRule="auto"/>
              <w:rPr>
                <w:rFonts w:ascii="Arial" w:hAnsi="Arial" w:cs="Arial"/>
                <w:sz w:val="20"/>
                <w:szCs w:val="20"/>
              </w:rPr>
            </w:pPr>
          </w:p>
          <w:p w:rsidR="005107AE" w:rsidRDefault="00FA5D93" w:rsidP="00FA14B9">
            <w:pPr>
              <w:autoSpaceDE w:val="0"/>
              <w:autoSpaceDN w:val="0"/>
              <w:adjustRightInd w:val="0"/>
              <w:spacing w:line="285" w:lineRule="auto"/>
              <w:rPr>
                <w:rFonts w:ascii="Arial" w:hAnsi="Arial" w:cs="Arial"/>
                <w:sz w:val="20"/>
                <w:szCs w:val="20"/>
              </w:rPr>
            </w:pPr>
            <w:r>
              <w:rPr>
                <w:rFonts w:ascii="Arial" w:hAnsi="Arial" w:cs="Arial"/>
                <w:sz w:val="20"/>
                <w:szCs w:val="20"/>
              </w:rPr>
              <w:t xml:space="preserve">On Initial Submissions, APD Coordinator </w:t>
            </w:r>
            <w:r w:rsidR="005107AE">
              <w:rPr>
                <w:rFonts w:ascii="Arial" w:hAnsi="Arial" w:cs="Arial"/>
                <w:sz w:val="20"/>
                <w:szCs w:val="20"/>
              </w:rPr>
              <w:t xml:space="preserve">determines necessary and appropriate levels of approval based on published guidelines.  </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 xml:space="preserve">Guidelines or decision matrix describes applicable dollar or category thresholds, self-certification criteria, delegated authority criteria, dual review and other known criteria that apply to the process.  </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This activity uses necessary tools or references that may be developed to support and implement Process Improvement recommendations which are currently under Executive Review:</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 xml:space="preserve">CDSS Delegated OSI Approval Authority Guidelines </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 xml:space="preserve">CDSS Procurement Self-Certification Guidelines </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CDSS Cost Allocation Self-Certification Guidelines</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CDSS Federal Funding Partner (FFP) approval policies</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Dual Review Procedures</w:t>
            </w:r>
          </w:p>
          <w:p w:rsidR="005107AE" w:rsidRDefault="005107AE" w:rsidP="00FA14B9">
            <w:pPr>
              <w:autoSpaceDE w:val="0"/>
              <w:autoSpaceDN w:val="0"/>
              <w:adjustRightInd w:val="0"/>
              <w:spacing w:line="285" w:lineRule="auto"/>
              <w:rPr>
                <w:rFonts w:ascii="Arial" w:hAnsi="Arial" w:cs="Arial"/>
                <w:b/>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Potential reviewer determination outcomes:</w:t>
            </w:r>
          </w:p>
          <w:p w:rsidR="005107AE" w:rsidRDefault="009B359F" w:rsidP="00FA14B9">
            <w:pPr>
              <w:numPr>
                <w:ilvl w:val="0"/>
                <w:numId w:val="34"/>
              </w:numPr>
              <w:autoSpaceDE w:val="0"/>
              <w:autoSpaceDN w:val="0"/>
              <w:adjustRightInd w:val="0"/>
              <w:spacing w:line="285" w:lineRule="auto"/>
              <w:rPr>
                <w:rFonts w:ascii="Arial" w:hAnsi="Arial" w:cs="Arial"/>
                <w:sz w:val="20"/>
                <w:szCs w:val="20"/>
              </w:rPr>
            </w:pPr>
            <w:r>
              <w:rPr>
                <w:rFonts w:ascii="Arial" w:hAnsi="Arial" w:cs="Arial"/>
                <w:sz w:val="20"/>
                <w:szCs w:val="20"/>
              </w:rPr>
              <w:t>Project Approvals</w:t>
            </w:r>
            <w:r w:rsidR="005107AE">
              <w:rPr>
                <w:rFonts w:ascii="Arial" w:hAnsi="Arial" w:cs="Arial"/>
                <w:sz w:val="20"/>
                <w:szCs w:val="20"/>
              </w:rPr>
              <w:t xml:space="preserve"> has authority to conduct all approvals on the </w:t>
            </w:r>
            <w:smartTag w:uri="urn:schemas-microsoft-com:office:smarttags" w:element="place">
              <w:smartTag w:uri="urn:schemas-microsoft-com:office:smarttags" w:element="PlaceType">
                <w:r w:rsidR="005107AE">
                  <w:rPr>
                    <w:rFonts w:ascii="Arial" w:hAnsi="Arial" w:cs="Arial"/>
                    <w:sz w:val="20"/>
                    <w:szCs w:val="20"/>
                  </w:rPr>
                  <w:t>County</w:t>
                </w:r>
              </w:smartTag>
              <w:r w:rsidR="005107AE">
                <w:rPr>
                  <w:rFonts w:ascii="Arial" w:hAnsi="Arial" w:cs="Arial"/>
                  <w:sz w:val="20"/>
                  <w:szCs w:val="20"/>
                </w:rPr>
                <w:t xml:space="preserve"> </w:t>
              </w:r>
              <w:smartTag w:uri="urn:schemas-microsoft-com:office:smarttags" w:element="PlaceName">
                <w:r w:rsidR="005107AE">
                  <w:rPr>
                    <w:rFonts w:ascii="Arial" w:hAnsi="Arial" w:cs="Arial"/>
                    <w:sz w:val="20"/>
                    <w:szCs w:val="20"/>
                  </w:rPr>
                  <w:t>APD</w:t>
                </w:r>
              </w:smartTag>
            </w:smartTag>
            <w:r w:rsidR="005107AE">
              <w:rPr>
                <w:rFonts w:ascii="Arial" w:hAnsi="Arial" w:cs="Arial"/>
                <w:sz w:val="20"/>
                <w:szCs w:val="20"/>
              </w:rPr>
              <w:t>.  (</w:t>
            </w:r>
            <w:r>
              <w:rPr>
                <w:rFonts w:ascii="Arial" w:hAnsi="Arial" w:cs="Arial"/>
                <w:i/>
                <w:sz w:val="20"/>
                <w:szCs w:val="20"/>
              </w:rPr>
              <w:t>6.</w:t>
            </w:r>
            <w:r w:rsidR="005107AE">
              <w:rPr>
                <w:rFonts w:ascii="Arial" w:hAnsi="Arial" w:cs="Arial"/>
                <w:i/>
                <w:sz w:val="20"/>
                <w:szCs w:val="20"/>
              </w:rPr>
              <w:t xml:space="preserve">1.3a / </w:t>
            </w:r>
            <w:r>
              <w:rPr>
                <w:rFonts w:ascii="Arial" w:hAnsi="Arial" w:cs="Arial"/>
                <w:i/>
                <w:sz w:val="20"/>
                <w:szCs w:val="20"/>
              </w:rPr>
              <w:t>6.</w:t>
            </w:r>
            <w:r w:rsidR="005107AE">
              <w:rPr>
                <w:rFonts w:ascii="Arial" w:hAnsi="Arial" w:cs="Arial"/>
                <w:i/>
                <w:sz w:val="20"/>
                <w:szCs w:val="20"/>
              </w:rPr>
              <w:t>1.3.1</w:t>
            </w:r>
            <w:r w:rsidR="005107AE">
              <w:rPr>
                <w:rFonts w:ascii="Arial" w:hAnsi="Arial" w:cs="Arial"/>
                <w:sz w:val="20"/>
                <w:szCs w:val="20"/>
              </w:rPr>
              <w:t xml:space="preserve">)  </w:t>
            </w:r>
          </w:p>
          <w:p w:rsidR="005107AE" w:rsidRDefault="005107AE" w:rsidP="00FA14B9">
            <w:pPr>
              <w:autoSpaceDE w:val="0"/>
              <w:autoSpaceDN w:val="0"/>
              <w:adjustRightInd w:val="0"/>
              <w:spacing w:line="285" w:lineRule="auto"/>
              <w:ind w:left="360"/>
              <w:rPr>
                <w:rFonts w:ascii="Arial" w:hAnsi="Arial" w:cs="Arial"/>
                <w:sz w:val="20"/>
                <w:szCs w:val="20"/>
              </w:rPr>
            </w:pPr>
            <w:r>
              <w:rPr>
                <w:rFonts w:ascii="Arial" w:hAnsi="Arial" w:cs="Arial"/>
                <w:sz w:val="20"/>
                <w:szCs w:val="20"/>
              </w:rPr>
              <w:t xml:space="preserve">Or: </w:t>
            </w:r>
          </w:p>
          <w:p w:rsidR="005107AE" w:rsidRDefault="009B359F" w:rsidP="00FA14B9">
            <w:pPr>
              <w:numPr>
                <w:ilvl w:val="0"/>
                <w:numId w:val="34"/>
              </w:numPr>
              <w:autoSpaceDE w:val="0"/>
              <w:autoSpaceDN w:val="0"/>
              <w:adjustRightInd w:val="0"/>
              <w:spacing w:line="285" w:lineRule="auto"/>
              <w:rPr>
                <w:rFonts w:ascii="Arial" w:hAnsi="Arial" w:cs="Arial"/>
                <w:sz w:val="20"/>
                <w:szCs w:val="20"/>
              </w:rPr>
            </w:pPr>
            <w:r>
              <w:rPr>
                <w:rFonts w:ascii="Arial" w:hAnsi="Arial" w:cs="Arial"/>
                <w:sz w:val="20"/>
                <w:szCs w:val="20"/>
              </w:rPr>
              <w:t>Project Approvals</w:t>
            </w:r>
            <w:r w:rsidR="005107AE">
              <w:rPr>
                <w:rFonts w:ascii="Arial" w:hAnsi="Arial" w:cs="Arial"/>
                <w:sz w:val="20"/>
                <w:szCs w:val="20"/>
              </w:rPr>
              <w:t xml:space="preserve"> has the authority to conduct all approvals on the APD </w:t>
            </w:r>
            <w:r w:rsidR="005107AE">
              <w:rPr>
                <w:rFonts w:ascii="Arial" w:hAnsi="Arial" w:cs="Arial"/>
                <w:sz w:val="20"/>
                <w:szCs w:val="20"/>
                <w:u w:val="single"/>
              </w:rPr>
              <w:t>except</w:t>
            </w:r>
            <w:r w:rsidR="005107AE">
              <w:rPr>
                <w:rFonts w:ascii="Arial" w:hAnsi="Arial" w:cs="Arial"/>
                <w:sz w:val="20"/>
                <w:szCs w:val="20"/>
              </w:rPr>
              <w:t>:</w:t>
            </w:r>
          </w:p>
          <w:p w:rsidR="00B75ECE" w:rsidRDefault="00B75ECE" w:rsidP="009B359F">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 xml:space="preserve">OSI </w:t>
            </w:r>
            <w:r w:rsidR="009B359F">
              <w:rPr>
                <w:rFonts w:ascii="Arial" w:hAnsi="Arial" w:cs="Arial"/>
                <w:sz w:val="20"/>
                <w:szCs w:val="20"/>
              </w:rPr>
              <w:t>CWS/CMS</w:t>
            </w:r>
            <w:r>
              <w:rPr>
                <w:rFonts w:ascii="Arial" w:hAnsi="Arial" w:cs="Arial"/>
                <w:sz w:val="20"/>
                <w:szCs w:val="20"/>
              </w:rPr>
              <w:t xml:space="preserve"> Review and Approval is required (</w:t>
            </w:r>
            <w:r w:rsidR="009B359F">
              <w:rPr>
                <w:rFonts w:ascii="Arial" w:hAnsi="Arial" w:cs="Arial"/>
                <w:sz w:val="20"/>
                <w:szCs w:val="20"/>
              </w:rPr>
              <w:t xml:space="preserve">see </w:t>
            </w:r>
            <w:r w:rsidR="009B359F" w:rsidRPr="009B359F">
              <w:rPr>
                <w:rFonts w:ascii="Arial" w:hAnsi="Arial" w:cs="Arial"/>
                <w:i/>
                <w:sz w:val="20"/>
                <w:szCs w:val="20"/>
              </w:rPr>
              <w:t>Dual Review APDs</w:t>
            </w:r>
            <w:r w:rsidR="009B359F">
              <w:rPr>
                <w:rFonts w:ascii="Arial" w:hAnsi="Arial" w:cs="Arial"/>
                <w:i/>
                <w:sz w:val="20"/>
                <w:szCs w:val="20"/>
              </w:rPr>
              <w:t xml:space="preserve"> </w:t>
            </w:r>
            <w:r w:rsidR="009B359F">
              <w:rPr>
                <w:rFonts w:ascii="Arial" w:hAnsi="Arial" w:cs="Arial"/>
                <w:sz w:val="20"/>
                <w:szCs w:val="20"/>
              </w:rPr>
              <w:t>for details</w:t>
            </w:r>
            <w:r>
              <w:rPr>
                <w:rFonts w:ascii="Arial" w:hAnsi="Arial" w:cs="Arial"/>
                <w:sz w:val="20"/>
                <w:szCs w:val="20"/>
              </w:rPr>
              <w:t>)</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Program Review is required, and/or (</w:t>
            </w:r>
            <w:r w:rsidR="009B359F">
              <w:rPr>
                <w:rFonts w:ascii="Arial" w:hAnsi="Arial" w:cs="Arial"/>
                <w:i/>
                <w:sz w:val="20"/>
                <w:szCs w:val="20"/>
              </w:rPr>
              <w:t>6.</w:t>
            </w:r>
            <w:r>
              <w:rPr>
                <w:rFonts w:ascii="Arial" w:hAnsi="Arial" w:cs="Arial"/>
                <w:i/>
                <w:sz w:val="20"/>
                <w:szCs w:val="20"/>
              </w:rPr>
              <w:t xml:space="preserve">1.3b / </w:t>
            </w:r>
            <w:r w:rsidR="009B359F">
              <w:rPr>
                <w:rFonts w:ascii="Arial" w:hAnsi="Arial" w:cs="Arial"/>
                <w:i/>
                <w:sz w:val="20"/>
                <w:szCs w:val="20"/>
              </w:rPr>
              <w:t>6.</w:t>
            </w:r>
            <w:r>
              <w:rPr>
                <w:rFonts w:ascii="Arial" w:hAnsi="Arial" w:cs="Arial"/>
                <w:i/>
                <w:sz w:val="20"/>
                <w:szCs w:val="20"/>
              </w:rPr>
              <w:t>1.3.2</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Fiscal Review is required, and/or (</w:t>
            </w:r>
            <w:r w:rsidR="009B359F">
              <w:rPr>
                <w:rFonts w:ascii="Arial" w:hAnsi="Arial" w:cs="Arial"/>
                <w:i/>
                <w:sz w:val="20"/>
                <w:szCs w:val="20"/>
              </w:rPr>
              <w:t>6.</w:t>
            </w:r>
            <w:r>
              <w:rPr>
                <w:rFonts w:ascii="Arial" w:hAnsi="Arial" w:cs="Arial"/>
                <w:i/>
                <w:sz w:val="20"/>
                <w:szCs w:val="20"/>
              </w:rPr>
              <w:t xml:space="preserve">1.3c / </w:t>
            </w:r>
            <w:r w:rsidR="009B359F">
              <w:rPr>
                <w:rFonts w:ascii="Arial" w:hAnsi="Arial" w:cs="Arial"/>
                <w:i/>
                <w:sz w:val="20"/>
                <w:szCs w:val="20"/>
              </w:rPr>
              <w:t>6.</w:t>
            </w:r>
            <w:r>
              <w:rPr>
                <w:rFonts w:ascii="Arial" w:hAnsi="Arial" w:cs="Arial"/>
                <w:i/>
                <w:sz w:val="20"/>
                <w:szCs w:val="20"/>
              </w:rPr>
              <w:t>1.3.3</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Legal Review is required, and/or (</w:t>
            </w:r>
            <w:r w:rsidR="009B359F">
              <w:rPr>
                <w:rFonts w:ascii="Arial" w:hAnsi="Arial" w:cs="Arial"/>
                <w:i/>
                <w:sz w:val="20"/>
                <w:szCs w:val="20"/>
              </w:rPr>
              <w:t>6.</w:t>
            </w:r>
            <w:r>
              <w:rPr>
                <w:rFonts w:ascii="Arial" w:hAnsi="Arial" w:cs="Arial"/>
                <w:i/>
                <w:sz w:val="20"/>
                <w:szCs w:val="20"/>
              </w:rPr>
              <w:t xml:space="preserve">1.3d / </w:t>
            </w:r>
            <w:r w:rsidR="009B359F">
              <w:rPr>
                <w:rFonts w:ascii="Arial" w:hAnsi="Arial" w:cs="Arial"/>
                <w:i/>
                <w:sz w:val="20"/>
                <w:szCs w:val="20"/>
              </w:rPr>
              <w:t>6.</w:t>
            </w:r>
            <w:r>
              <w:rPr>
                <w:rFonts w:ascii="Arial" w:hAnsi="Arial" w:cs="Arial"/>
                <w:i/>
                <w:sz w:val="20"/>
                <w:szCs w:val="20"/>
              </w:rPr>
              <w:t>1.3.4</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 xml:space="preserve">ACF Federal Funding Partner approval is required (move to </w:t>
            </w:r>
            <w:r>
              <w:rPr>
                <w:rFonts w:ascii="Arial" w:hAnsi="Arial" w:cs="Arial"/>
                <w:i/>
                <w:sz w:val="20"/>
                <w:szCs w:val="20"/>
              </w:rPr>
              <w:t>swim lane 5.0</w:t>
            </w:r>
            <w:r>
              <w:rPr>
                <w:rFonts w:ascii="Arial" w:hAnsi="Arial" w:cs="Arial"/>
                <w:sz w:val="20"/>
                <w:szCs w:val="20"/>
              </w:rPr>
              <w:t>)</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 xml:space="preserve">Resulting work product is a list </w:t>
            </w:r>
            <w:r w:rsidR="004144CD">
              <w:rPr>
                <w:rFonts w:ascii="Arial" w:hAnsi="Arial" w:cs="Arial"/>
                <w:sz w:val="20"/>
                <w:szCs w:val="20"/>
              </w:rPr>
              <w:t xml:space="preserve">or log </w:t>
            </w:r>
            <w:r>
              <w:rPr>
                <w:rFonts w:ascii="Arial" w:hAnsi="Arial" w:cs="Arial"/>
                <w:sz w:val="20"/>
                <w:szCs w:val="20"/>
              </w:rPr>
              <w:t>containing:</w:t>
            </w:r>
          </w:p>
          <w:p w:rsidR="005107AE" w:rsidRDefault="005107AE" w:rsidP="00FA14B9">
            <w:pPr>
              <w:numPr>
                <w:ilvl w:val="0"/>
                <w:numId w:val="35"/>
              </w:numPr>
              <w:autoSpaceDE w:val="0"/>
              <w:autoSpaceDN w:val="0"/>
              <w:adjustRightInd w:val="0"/>
              <w:spacing w:line="285" w:lineRule="auto"/>
              <w:rPr>
                <w:rFonts w:ascii="Arial" w:hAnsi="Arial" w:cs="Arial"/>
                <w:sz w:val="20"/>
                <w:szCs w:val="20"/>
              </w:rPr>
            </w:pPr>
            <w:r>
              <w:rPr>
                <w:rFonts w:ascii="Arial" w:hAnsi="Arial" w:cs="Arial"/>
                <w:sz w:val="20"/>
                <w:szCs w:val="20"/>
              </w:rPr>
              <w:t xml:space="preserve">each SME review type </w:t>
            </w:r>
          </w:p>
          <w:p w:rsidR="005107AE" w:rsidRDefault="005107AE" w:rsidP="00FA14B9">
            <w:pPr>
              <w:numPr>
                <w:ilvl w:val="0"/>
                <w:numId w:val="35"/>
              </w:numPr>
              <w:autoSpaceDE w:val="0"/>
              <w:autoSpaceDN w:val="0"/>
              <w:adjustRightInd w:val="0"/>
              <w:spacing w:line="285" w:lineRule="auto"/>
              <w:rPr>
                <w:rFonts w:ascii="Arial" w:hAnsi="Arial" w:cs="Arial"/>
                <w:sz w:val="20"/>
                <w:szCs w:val="20"/>
              </w:rPr>
            </w:pPr>
            <w:r>
              <w:rPr>
                <w:rFonts w:ascii="Arial" w:hAnsi="Arial" w:cs="Arial"/>
                <w:sz w:val="20"/>
                <w:szCs w:val="20"/>
              </w:rPr>
              <w:t xml:space="preserve">each reviewer name </w:t>
            </w:r>
          </w:p>
          <w:p w:rsidR="005107AE" w:rsidRDefault="005107AE" w:rsidP="00FA14B9">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determined to be necessary and appropriate to conduct specific reviews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on the above basis.   </w:t>
            </w:r>
          </w:p>
          <w:p w:rsidR="00FA5D93" w:rsidRDefault="00FA5D93" w:rsidP="00FA5D93">
            <w:pPr>
              <w:autoSpaceDE w:val="0"/>
              <w:autoSpaceDN w:val="0"/>
              <w:adjustRightInd w:val="0"/>
              <w:spacing w:line="285" w:lineRule="auto"/>
              <w:ind w:left="56"/>
              <w:rPr>
                <w:rFonts w:ascii="Arial" w:hAnsi="Arial" w:cs="Arial"/>
                <w:sz w:val="20"/>
                <w:szCs w:val="20"/>
              </w:rPr>
            </w:pPr>
          </w:p>
          <w:p w:rsidR="00FA5D93" w:rsidRPr="00FA5D93" w:rsidRDefault="00FA5D93" w:rsidP="00FA5D93">
            <w:pPr>
              <w:autoSpaceDE w:val="0"/>
              <w:autoSpaceDN w:val="0"/>
              <w:adjustRightInd w:val="0"/>
              <w:spacing w:line="285" w:lineRule="auto"/>
              <w:rPr>
                <w:rFonts w:ascii="Arial" w:hAnsi="Arial" w:cs="Arial"/>
                <w:b/>
                <w:sz w:val="20"/>
                <w:szCs w:val="20"/>
              </w:rPr>
            </w:pP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w:t>
            </w:r>
            <w:r w:rsidRPr="00FA5D93">
              <w:rPr>
                <w:rFonts w:ascii="Arial" w:hAnsi="Arial" w:cs="Arial"/>
                <w:b/>
                <w:sz w:val="20"/>
                <w:szCs w:val="20"/>
              </w:rPr>
              <w:t>Repeated Submissions:</w:t>
            </w:r>
          </w:p>
          <w:p w:rsidR="00FA5D93" w:rsidRDefault="00FA5D93" w:rsidP="00FA5D93">
            <w:pPr>
              <w:autoSpaceDE w:val="0"/>
              <w:autoSpaceDN w:val="0"/>
              <w:adjustRightInd w:val="0"/>
              <w:spacing w:line="285" w:lineRule="auto"/>
              <w:rPr>
                <w:rFonts w:ascii="Arial" w:hAnsi="Arial" w:cs="Arial"/>
                <w:sz w:val="20"/>
                <w:szCs w:val="20"/>
              </w:rPr>
            </w:pPr>
            <w:r>
              <w:rPr>
                <w:rFonts w:ascii="Arial" w:hAnsi="Arial" w:cs="Arial"/>
                <w:sz w:val="20"/>
                <w:szCs w:val="20"/>
              </w:rPr>
              <w:t xml:space="preserve">APD Coordinator </w:t>
            </w:r>
            <w:r>
              <w:rPr>
                <w:rFonts w:ascii="Arial" w:hAnsi="Arial" w:cs="Arial"/>
                <w:sz w:val="20"/>
              </w:rPr>
              <w:t xml:space="preserve">re-reviews the Initial Submission assessment of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APD</w:t>
                </w:r>
              </w:smartTag>
            </w:smartTag>
            <w:r>
              <w:rPr>
                <w:rFonts w:ascii="Arial" w:hAnsi="Arial" w:cs="Arial"/>
                <w:sz w:val="20"/>
              </w:rPr>
              <w:t xml:space="preserve"> content and gaps. </w:t>
            </w:r>
          </w:p>
          <w:p w:rsidR="00FA5D93" w:rsidRDefault="00FA5D93" w:rsidP="00FA5D93">
            <w:pPr>
              <w:autoSpaceDE w:val="0"/>
              <w:autoSpaceDN w:val="0"/>
              <w:adjustRightInd w:val="0"/>
              <w:spacing w:line="285" w:lineRule="auto"/>
              <w:rPr>
                <w:rFonts w:ascii="Arial" w:hAnsi="Arial" w:cs="Arial"/>
                <w:sz w:val="20"/>
                <w:szCs w:val="20"/>
              </w:rPr>
            </w:pPr>
          </w:p>
          <w:p w:rsidR="00FA5D93" w:rsidRDefault="00FA5D93" w:rsidP="00FA5D93">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APD Coordinator exercises expertise and experience when assessing Repeated Submission APDs to identify significant changes in from Initial APD content or intent. Additionally, </w:t>
            </w:r>
            <w:r w:rsidR="009B359F">
              <w:rPr>
                <w:rFonts w:ascii="Arial" w:hAnsi="Arial" w:cs="Arial"/>
                <w:sz w:val="20"/>
                <w:szCs w:val="20"/>
              </w:rPr>
              <w:t>Project Approvals</w:t>
            </w:r>
            <w:r>
              <w:rPr>
                <w:rFonts w:ascii="Arial" w:hAnsi="Arial" w:cs="Arial"/>
                <w:sz w:val="20"/>
                <w:szCs w:val="20"/>
              </w:rPr>
              <w:t xml:space="preserve"> reviews specific characteristics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to determine necessary level of authority that is required to approve this request.  </w:t>
            </w:r>
          </w:p>
          <w:p w:rsidR="005107AE" w:rsidRDefault="005107AE" w:rsidP="00FA5D93">
            <w:pPr>
              <w:autoSpaceDE w:val="0"/>
              <w:autoSpaceDN w:val="0"/>
              <w:adjustRightInd w:val="0"/>
              <w:spacing w:line="285" w:lineRule="auto"/>
              <w:ind w:left="56"/>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reviewers.  SAWS performs its review concurrent with other review functions; SAWS provides a separate disposition letter that is sent to the County on the same email as the disposition letter from CWS/CMS.</w:t>
            </w:r>
          </w:p>
          <w:p w:rsidR="00144E91" w:rsidRDefault="00144E91" w:rsidP="00144E91">
            <w:pPr>
              <w:autoSpaceDE w:val="0"/>
              <w:autoSpaceDN w:val="0"/>
              <w:adjustRightInd w:val="0"/>
              <w:spacing w:line="285" w:lineRule="auto"/>
              <w:ind w:firstLine="720"/>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 xml:space="preserve">When SAWS has prepared its disposition letter as an Approval, but CWS/CMS has findings, the revised and resubmitted APD is re-reviewed by SAWS before full approval is granted by both projects.  </w:t>
            </w:r>
          </w:p>
          <w:p w:rsidR="00144E91" w:rsidRDefault="00144E91" w:rsidP="00144E91">
            <w:pPr>
              <w:autoSpaceDE w:val="0"/>
              <w:autoSpaceDN w:val="0"/>
              <w:adjustRightInd w:val="0"/>
              <w:spacing w:line="285" w:lineRule="auto"/>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9B359F" w:rsidRDefault="009B359F" w:rsidP="009B359F">
            <w:pPr>
              <w:autoSpaceDE w:val="0"/>
              <w:autoSpaceDN w:val="0"/>
              <w:adjustRightInd w:val="0"/>
              <w:spacing w:line="285" w:lineRule="auto"/>
              <w:rPr>
                <w:rFonts w:ascii="Arial" w:hAnsi="Arial" w:cs="Arial"/>
                <w:sz w:val="20"/>
                <w:szCs w:val="20"/>
              </w:rPr>
            </w:pPr>
          </w:p>
          <w:p w:rsidR="009B359F" w:rsidRDefault="009B359F" w:rsidP="009B359F">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SAWS has responsibility for the following activities in the Dual Review Process:       </w:t>
            </w:r>
          </w:p>
          <w:p w:rsidR="009B359F" w:rsidRDefault="009B359F" w:rsidP="009B359F">
            <w:pPr>
              <w:numPr>
                <w:ilvl w:val="0"/>
                <w:numId w:val="37"/>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10: Reviews APD and submits findings to CWS/CMS </w:t>
            </w:r>
          </w:p>
          <w:p w:rsidR="009B359F" w:rsidRDefault="009B359F" w:rsidP="009B359F">
            <w:pPr>
              <w:numPr>
                <w:ilvl w:val="0"/>
                <w:numId w:val="37"/>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15: After review of final versions of APD, SAWS sends disposition letter to CWS/CMS </w:t>
            </w:r>
          </w:p>
          <w:p w:rsidR="00144E91" w:rsidRPr="00DE5166" w:rsidRDefault="00144E91" w:rsidP="00FA5D93">
            <w:pPr>
              <w:autoSpaceDE w:val="0"/>
              <w:autoSpaceDN w:val="0"/>
              <w:adjustRightInd w:val="0"/>
              <w:spacing w:line="285" w:lineRule="auto"/>
              <w:ind w:left="56"/>
              <w:rPr>
                <w:rFonts w:ascii="Arial" w:hAnsi="Arial" w:cs="Arial"/>
                <w:sz w:val="20"/>
                <w:szCs w:val="20"/>
              </w:rPr>
            </w:pPr>
          </w:p>
        </w:tc>
      </w:tr>
      <w:tr w:rsidR="00B54F84" w:rsidRPr="008C3B32" w:rsidTr="00C51482">
        <w:trPr>
          <w:tblCellSpacing w:w="20" w:type="dxa"/>
        </w:trPr>
        <w:tc>
          <w:tcPr>
            <w:tcW w:w="975" w:type="dxa"/>
            <w:shd w:val="clear" w:color="auto" w:fill="auto"/>
          </w:tcPr>
          <w:p w:rsidR="00B54F84" w:rsidRPr="00D24D55" w:rsidRDefault="009B359F" w:rsidP="003D668C">
            <w:pPr>
              <w:pStyle w:val="Heading5"/>
              <w:spacing w:beforeLines="20" w:before="48" w:after="20"/>
              <w:ind w:left="-18"/>
              <w:rPr>
                <w:rFonts w:ascii="Arial" w:hAnsi="Arial" w:cs="Arial"/>
                <w:b w:val="0"/>
                <w:sz w:val="20"/>
              </w:rPr>
            </w:pPr>
            <w:r>
              <w:rPr>
                <w:rFonts w:ascii="Arial" w:hAnsi="Arial" w:cs="Arial"/>
                <w:b w:val="0"/>
                <w:sz w:val="20"/>
              </w:rPr>
              <w:lastRenderedPageBreak/>
              <w:t>6.</w:t>
            </w:r>
            <w:r w:rsidR="00FA5D93">
              <w:rPr>
                <w:rFonts w:ascii="Arial" w:hAnsi="Arial" w:cs="Arial"/>
                <w:b w:val="0"/>
                <w:sz w:val="20"/>
              </w:rPr>
              <w:t>1.3a</w:t>
            </w:r>
          </w:p>
        </w:tc>
        <w:tc>
          <w:tcPr>
            <w:tcW w:w="8376" w:type="dxa"/>
            <w:shd w:val="clear" w:color="auto" w:fill="auto"/>
          </w:tcPr>
          <w:p w:rsidR="00D3630F" w:rsidRPr="00FA5D93" w:rsidRDefault="00FA5D93" w:rsidP="00336CC7">
            <w:pPr>
              <w:pStyle w:val="Heading5"/>
              <w:spacing w:beforeLines="20" w:before="48" w:after="20"/>
              <w:rPr>
                <w:rFonts w:ascii="Arial" w:hAnsi="Arial" w:cs="Arial"/>
                <w:sz w:val="20"/>
              </w:rPr>
            </w:pPr>
            <w:r w:rsidRPr="00FA5D93">
              <w:rPr>
                <w:rFonts w:ascii="Arial" w:hAnsi="Arial" w:cs="Arial"/>
                <w:sz w:val="20"/>
              </w:rPr>
              <w:t xml:space="preserve">Does Project </w:t>
            </w:r>
            <w:r w:rsidR="009B359F">
              <w:rPr>
                <w:rFonts w:ascii="Arial" w:hAnsi="Arial" w:cs="Arial"/>
                <w:sz w:val="20"/>
              </w:rPr>
              <w:t>Approvals</w:t>
            </w:r>
            <w:r w:rsidRPr="00FA5D93">
              <w:rPr>
                <w:rFonts w:ascii="Arial" w:hAnsi="Arial" w:cs="Arial"/>
                <w:sz w:val="20"/>
              </w:rPr>
              <w:t xml:space="preserve"> have approval authority?</w:t>
            </w:r>
          </w:p>
          <w:p w:rsidR="00FA5D93" w:rsidRDefault="00FA5D93" w:rsidP="00336CC7">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Yes, go to </w:t>
            </w:r>
            <w:r w:rsidR="009B359F">
              <w:rPr>
                <w:rFonts w:ascii="Arial" w:hAnsi="Arial" w:cs="Arial"/>
                <w:b w:val="0"/>
                <w:sz w:val="20"/>
              </w:rPr>
              <w:t>6.</w:t>
            </w:r>
            <w:r>
              <w:rPr>
                <w:rFonts w:ascii="Arial" w:hAnsi="Arial" w:cs="Arial"/>
                <w:b w:val="0"/>
                <w:sz w:val="20"/>
              </w:rPr>
              <w:t xml:space="preserve">1.3.1 then go to </w:t>
            </w:r>
            <w:r w:rsidR="009B359F">
              <w:rPr>
                <w:rFonts w:ascii="Arial" w:hAnsi="Arial" w:cs="Arial"/>
                <w:b w:val="0"/>
                <w:sz w:val="20"/>
              </w:rPr>
              <w:t>6.</w:t>
            </w:r>
            <w:r>
              <w:rPr>
                <w:rFonts w:ascii="Arial" w:hAnsi="Arial" w:cs="Arial"/>
                <w:b w:val="0"/>
                <w:sz w:val="20"/>
              </w:rPr>
              <w:t>1.3b</w:t>
            </w:r>
          </w:p>
          <w:p w:rsidR="006A7ECC" w:rsidRPr="00A3626E" w:rsidRDefault="006A7ECC" w:rsidP="00336CC7">
            <w:pPr>
              <w:pStyle w:val="Heading5"/>
              <w:spacing w:beforeLines="20" w:before="48" w:after="20"/>
              <w:rPr>
                <w:rFonts w:ascii="Arial" w:hAnsi="Arial" w:cs="Arial"/>
                <w:b w:val="0"/>
                <w:sz w:val="20"/>
              </w:rPr>
            </w:pPr>
            <w:r>
              <w:rPr>
                <w:rFonts w:ascii="Arial" w:hAnsi="Arial" w:cs="Arial"/>
                <w:b w:val="0"/>
                <w:sz w:val="20"/>
              </w:rPr>
              <w:t xml:space="preserve">If No, go to </w:t>
            </w:r>
            <w:r w:rsidR="009B359F">
              <w:rPr>
                <w:rFonts w:ascii="Arial" w:hAnsi="Arial" w:cs="Arial"/>
                <w:b w:val="0"/>
                <w:sz w:val="20"/>
              </w:rPr>
              <w:t>6.</w:t>
            </w:r>
            <w:r>
              <w:rPr>
                <w:rFonts w:ascii="Arial" w:hAnsi="Arial" w:cs="Arial"/>
                <w:b w:val="0"/>
                <w:sz w:val="20"/>
              </w:rPr>
              <w:t>1.3b</w:t>
            </w:r>
          </w:p>
        </w:tc>
      </w:tr>
      <w:tr w:rsidR="00B54F84" w:rsidRPr="008C3B32" w:rsidTr="00C51482">
        <w:trPr>
          <w:tblCellSpacing w:w="20" w:type="dxa"/>
        </w:trPr>
        <w:tc>
          <w:tcPr>
            <w:tcW w:w="975" w:type="dxa"/>
            <w:shd w:val="clear" w:color="auto" w:fill="auto"/>
          </w:tcPr>
          <w:p w:rsidR="00B54F84" w:rsidRPr="00D24D55" w:rsidRDefault="009B359F" w:rsidP="003D668C">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1.3.1</w:t>
            </w:r>
          </w:p>
        </w:tc>
        <w:tc>
          <w:tcPr>
            <w:tcW w:w="8376" w:type="dxa"/>
            <w:shd w:val="clear" w:color="auto" w:fill="auto"/>
          </w:tcPr>
          <w:p w:rsidR="000A450B"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Identify Proj</w:t>
            </w:r>
            <w:r>
              <w:rPr>
                <w:rFonts w:ascii="Arial" w:hAnsi="Arial" w:cs="Arial"/>
                <w:b/>
                <w:sz w:val="20"/>
                <w:szCs w:val="20"/>
              </w:rPr>
              <w:t>e</w:t>
            </w:r>
            <w:r w:rsidRPr="00FA5D93">
              <w:rPr>
                <w:rFonts w:ascii="Arial" w:hAnsi="Arial" w:cs="Arial"/>
                <w:b/>
                <w:sz w:val="20"/>
                <w:szCs w:val="20"/>
              </w:rPr>
              <w:t>ct Office SME reviewer/s</w:t>
            </w:r>
          </w:p>
          <w:p w:rsidR="00FA5D93" w:rsidRPr="00FA5D93" w:rsidRDefault="00FA5D93" w:rsidP="00FA5D93">
            <w:pPr>
              <w:spacing w:before="20" w:after="20"/>
              <w:ind w:left="19"/>
              <w:rPr>
                <w:rFonts w:ascii="Arial" w:hAnsi="Arial" w:cs="Arial"/>
                <w:b/>
                <w:sz w:val="20"/>
                <w:szCs w:val="20"/>
              </w:rPr>
            </w:pPr>
          </w:p>
        </w:tc>
      </w:tr>
      <w:tr w:rsidR="00FA5D93" w:rsidRPr="008C3B32" w:rsidTr="00FA14B9">
        <w:trPr>
          <w:tblCellSpacing w:w="20" w:type="dxa"/>
        </w:trPr>
        <w:tc>
          <w:tcPr>
            <w:tcW w:w="975" w:type="dxa"/>
            <w:shd w:val="clear" w:color="auto" w:fill="auto"/>
          </w:tcPr>
          <w:p w:rsidR="00FA5D93" w:rsidRPr="00D24D55" w:rsidRDefault="009B359F" w:rsidP="00FA14B9">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1.3b</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Program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Yes, go to </w:t>
            </w:r>
            <w:r w:rsidR="009B359F">
              <w:rPr>
                <w:rFonts w:ascii="Arial" w:hAnsi="Arial" w:cs="Arial"/>
                <w:b w:val="0"/>
                <w:sz w:val="20"/>
              </w:rPr>
              <w:t>6.</w:t>
            </w:r>
            <w:r>
              <w:rPr>
                <w:rFonts w:ascii="Arial" w:hAnsi="Arial" w:cs="Arial"/>
                <w:b w:val="0"/>
                <w:sz w:val="20"/>
              </w:rPr>
              <w:t xml:space="preserve">1.3.2 then go to </w:t>
            </w:r>
            <w:r w:rsidR="009B359F">
              <w:rPr>
                <w:rFonts w:ascii="Arial" w:hAnsi="Arial" w:cs="Arial"/>
                <w:b w:val="0"/>
                <w:sz w:val="20"/>
              </w:rPr>
              <w:t>6.</w:t>
            </w:r>
            <w:r>
              <w:rPr>
                <w:rFonts w:ascii="Arial" w:hAnsi="Arial" w:cs="Arial"/>
                <w:b w:val="0"/>
                <w:sz w:val="20"/>
              </w:rPr>
              <w:t>1.3c</w:t>
            </w: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lastRenderedPageBreak/>
              <w:t xml:space="preserve">If No, go to </w:t>
            </w:r>
            <w:r w:rsidR="009B359F">
              <w:rPr>
                <w:rFonts w:ascii="Arial" w:hAnsi="Arial" w:cs="Arial"/>
                <w:b w:val="0"/>
                <w:sz w:val="20"/>
              </w:rPr>
              <w:t>6.</w:t>
            </w:r>
            <w:r>
              <w:rPr>
                <w:rFonts w:ascii="Arial" w:hAnsi="Arial" w:cs="Arial"/>
                <w:b w:val="0"/>
                <w:sz w:val="20"/>
              </w:rPr>
              <w:t>1.3c</w:t>
            </w:r>
          </w:p>
          <w:p w:rsidR="00FA5D93" w:rsidRPr="00A3626E" w:rsidRDefault="00FA5D93" w:rsidP="00FA14B9">
            <w:pPr>
              <w:pStyle w:val="Heading5"/>
              <w:spacing w:beforeLines="20" w:before="48" w:after="20"/>
              <w:rPr>
                <w:rFonts w:ascii="Arial" w:hAnsi="Arial" w:cs="Arial"/>
                <w:b w:val="0"/>
                <w:sz w:val="20"/>
              </w:rPr>
            </w:pPr>
          </w:p>
        </w:tc>
      </w:tr>
      <w:tr w:rsidR="00D3630F" w:rsidRPr="008C3B32" w:rsidTr="00D3630F">
        <w:trPr>
          <w:tblCellSpacing w:w="20" w:type="dxa"/>
        </w:trPr>
        <w:tc>
          <w:tcPr>
            <w:tcW w:w="975" w:type="dxa"/>
            <w:shd w:val="clear" w:color="auto" w:fill="auto"/>
          </w:tcPr>
          <w:p w:rsidR="00D3630F" w:rsidRPr="00D24D55" w:rsidRDefault="009B359F" w:rsidP="00D3630F">
            <w:pPr>
              <w:pStyle w:val="Heading5"/>
              <w:spacing w:beforeLines="20" w:before="48" w:after="20"/>
              <w:ind w:left="-18"/>
              <w:rPr>
                <w:rFonts w:ascii="Arial" w:hAnsi="Arial" w:cs="Arial"/>
                <w:b w:val="0"/>
                <w:sz w:val="20"/>
              </w:rPr>
            </w:pPr>
            <w:r>
              <w:rPr>
                <w:rFonts w:ascii="Arial" w:hAnsi="Arial" w:cs="Arial"/>
                <w:b w:val="0"/>
                <w:sz w:val="20"/>
              </w:rPr>
              <w:lastRenderedPageBreak/>
              <w:t>6.</w:t>
            </w:r>
            <w:r w:rsidR="00FA5D93">
              <w:rPr>
                <w:rFonts w:ascii="Arial" w:hAnsi="Arial" w:cs="Arial"/>
                <w:b w:val="0"/>
                <w:sz w:val="20"/>
              </w:rPr>
              <w:t>1.3.2</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Program</w:t>
            </w:r>
            <w:r w:rsidRPr="00FA5D93">
              <w:rPr>
                <w:rFonts w:ascii="Arial" w:hAnsi="Arial" w:cs="Arial"/>
                <w:b/>
                <w:sz w:val="20"/>
                <w:szCs w:val="20"/>
              </w:rPr>
              <w:t xml:space="preserve"> SME reviewer/s</w:t>
            </w:r>
          </w:p>
          <w:p w:rsidR="007E1929" w:rsidRPr="000E6089" w:rsidRDefault="007E1929" w:rsidP="00D3630F">
            <w:pPr>
              <w:pStyle w:val="Heading5"/>
              <w:spacing w:beforeLines="20" w:before="48" w:after="20"/>
              <w:rPr>
                <w:rFonts w:ascii="Arial" w:hAnsi="Arial" w:cs="Arial"/>
                <w:b w:val="0"/>
                <w:sz w:val="20"/>
              </w:rPr>
            </w:pPr>
          </w:p>
        </w:tc>
      </w:tr>
      <w:tr w:rsidR="00FA5D93" w:rsidRPr="008C3B32" w:rsidTr="00FA14B9">
        <w:trPr>
          <w:tblCellSpacing w:w="20" w:type="dxa"/>
        </w:trPr>
        <w:tc>
          <w:tcPr>
            <w:tcW w:w="975" w:type="dxa"/>
            <w:shd w:val="clear" w:color="auto" w:fill="auto"/>
          </w:tcPr>
          <w:p w:rsidR="00FA5D93" w:rsidRPr="00D24D55" w:rsidRDefault="009B359F" w:rsidP="00FA14B9">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1.3c</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Fiscal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Yes, go to </w:t>
            </w:r>
            <w:r w:rsidR="009B359F">
              <w:rPr>
                <w:rFonts w:ascii="Arial" w:hAnsi="Arial" w:cs="Arial"/>
                <w:b w:val="0"/>
                <w:sz w:val="20"/>
              </w:rPr>
              <w:t>6.</w:t>
            </w:r>
            <w:r>
              <w:rPr>
                <w:rFonts w:ascii="Arial" w:hAnsi="Arial" w:cs="Arial"/>
                <w:b w:val="0"/>
                <w:sz w:val="20"/>
              </w:rPr>
              <w:t>1.3.3</w:t>
            </w:r>
            <w:r w:rsidR="00FA14B9">
              <w:rPr>
                <w:rFonts w:ascii="Arial" w:hAnsi="Arial" w:cs="Arial"/>
                <w:b w:val="0"/>
                <w:sz w:val="20"/>
              </w:rPr>
              <w:t xml:space="preserve"> </w:t>
            </w:r>
            <w:r>
              <w:rPr>
                <w:rFonts w:ascii="Arial" w:hAnsi="Arial" w:cs="Arial"/>
                <w:b w:val="0"/>
                <w:sz w:val="20"/>
              </w:rPr>
              <w:t xml:space="preserve">then go to </w:t>
            </w:r>
            <w:r w:rsidR="009B359F">
              <w:rPr>
                <w:rFonts w:ascii="Arial" w:hAnsi="Arial" w:cs="Arial"/>
                <w:b w:val="0"/>
                <w:sz w:val="20"/>
              </w:rPr>
              <w:t>6.</w:t>
            </w:r>
            <w:r>
              <w:rPr>
                <w:rFonts w:ascii="Arial" w:hAnsi="Arial" w:cs="Arial"/>
                <w:b w:val="0"/>
                <w:sz w:val="20"/>
              </w:rPr>
              <w:t>1.3d</w:t>
            </w: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No, go to </w:t>
            </w:r>
            <w:r w:rsidR="009B359F">
              <w:rPr>
                <w:rFonts w:ascii="Arial" w:hAnsi="Arial" w:cs="Arial"/>
                <w:b w:val="0"/>
                <w:sz w:val="20"/>
              </w:rPr>
              <w:t>6.</w:t>
            </w:r>
            <w:r>
              <w:rPr>
                <w:rFonts w:ascii="Arial" w:hAnsi="Arial" w:cs="Arial"/>
                <w:b w:val="0"/>
                <w:sz w:val="20"/>
              </w:rPr>
              <w:t xml:space="preserve">1.3d  </w:t>
            </w:r>
          </w:p>
          <w:p w:rsidR="00FA5D93" w:rsidRPr="00A3626E" w:rsidRDefault="00FA5D93" w:rsidP="00FA14B9">
            <w:pPr>
              <w:pStyle w:val="Heading5"/>
              <w:spacing w:beforeLines="20" w:before="48" w:after="20"/>
              <w:rPr>
                <w:rFonts w:ascii="Arial" w:hAnsi="Arial" w:cs="Arial"/>
                <w:b w:val="0"/>
                <w:sz w:val="20"/>
              </w:rPr>
            </w:pPr>
          </w:p>
        </w:tc>
      </w:tr>
      <w:tr w:rsidR="00D3630F" w:rsidRPr="008C3B32" w:rsidTr="00D3630F">
        <w:trPr>
          <w:tblCellSpacing w:w="20" w:type="dxa"/>
        </w:trPr>
        <w:tc>
          <w:tcPr>
            <w:tcW w:w="975" w:type="dxa"/>
            <w:shd w:val="clear" w:color="auto" w:fill="auto"/>
          </w:tcPr>
          <w:p w:rsidR="00D3630F" w:rsidRDefault="009B359F" w:rsidP="00D3630F">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1.3.3</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Fiscal</w:t>
            </w:r>
            <w:r w:rsidRPr="00FA5D93">
              <w:rPr>
                <w:rFonts w:ascii="Arial" w:hAnsi="Arial" w:cs="Arial"/>
                <w:b/>
                <w:sz w:val="20"/>
                <w:szCs w:val="20"/>
              </w:rPr>
              <w:t xml:space="preserve"> SME reviewer/s</w:t>
            </w:r>
          </w:p>
          <w:p w:rsidR="00D3630F" w:rsidRPr="00676100" w:rsidRDefault="00D3630F" w:rsidP="00D3630F">
            <w:pPr>
              <w:autoSpaceDE w:val="0"/>
              <w:autoSpaceDN w:val="0"/>
              <w:adjustRightInd w:val="0"/>
              <w:spacing w:line="287" w:lineRule="auto"/>
              <w:rPr>
                <w:rFonts w:ascii="Arial" w:hAnsi="Arial" w:cs="Arial"/>
                <w:sz w:val="20"/>
                <w:szCs w:val="20"/>
              </w:rPr>
            </w:pPr>
          </w:p>
        </w:tc>
      </w:tr>
      <w:tr w:rsidR="00FA5D93" w:rsidRPr="008C3B32" w:rsidTr="00FA14B9">
        <w:trPr>
          <w:tblCellSpacing w:w="20" w:type="dxa"/>
        </w:trPr>
        <w:tc>
          <w:tcPr>
            <w:tcW w:w="975" w:type="dxa"/>
            <w:shd w:val="clear" w:color="auto" w:fill="auto"/>
          </w:tcPr>
          <w:p w:rsidR="00FA5D93" w:rsidRPr="00D24D55" w:rsidRDefault="009B359F" w:rsidP="00FA14B9">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1.3d</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Legal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Yes, go to </w:t>
            </w:r>
            <w:r w:rsidR="009B359F">
              <w:rPr>
                <w:rFonts w:ascii="Arial" w:hAnsi="Arial" w:cs="Arial"/>
                <w:b w:val="0"/>
                <w:sz w:val="20"/>
              </w:rPr>
              <w:t>6.</w:t>
            </w:r>
            <w:r>
              <w:rPr>
                <w:rFonts w:ascii="Arial" w:hAnsi="Arial" w:cs="Arial"/>
                <w:b w:val="0"/>
                <w:sz w:val="20"/>
              </w:rPr>
              <w:t>1.3.4</w:t>
            </w:r>
            <w:r w:rsidR="00FA14B9">
              <w:rPr>
                <w:rFonts w:ascii="Arial" w:hAnsi="Arial" w:cs="Arial"/>
                <w:b w:val="0"/>
                <w:sz w:val="20"/>
              </w:rPr>
              <w:t xml:space="preserve"> then go to </w:t>
            </w:r>
            <w:r w:rsidR="009B359F">
              <w:rPr>
                <w:rFonts w:ascii="Arial" w:hAnsi="Arial" w:cs="Arial"/>
                <w:b w:val="0"/>
                <w:sz w:val="20"/>
              </w:rPr>
              <w:t>6.</w:t>
            </w:r>
            <w:r w:rsidR="00FA14B9">
              <w:rPr>
                <w:rFonts w:ascii="Arial" w:hAnsi="Arial" w:cs="Arial"/>
                <w:b w:val="0"/>
                <w:sz w:val="20"/>
              </w:rPr>
              <w:t>1.3e</w:t>
            </w:r>
          </w:p>
          <w:p w:rsidR="00FA5D93" w:rsidRPr="00A3626E" w:rsidRDefault="006A7ECC" w:rsidP="00FA14B9">
            <w:pPr>
              <w:pStyle w:val="Heading5"/>
              <w:spacing w:beforeLines="20" w:before="48" w:after="20"/>
              <w:rPr>
                <w:rFonts w:ascii="Arial" w:hAnsi="Arial" w:cs="Arial"/>
                <w:b w:val="0"/>
                <w:sz w:val="20"/>
              </w:rPr>
            </w:pPr>
            <w:r>
              <w:rPr>
                <w:rFonts w:ascii="Arial" w:hAnsi="Arial" w:cs="Arial"/>
                <w:b w:val="0"/>
                <w:sz w:val="20"/>
              </w:rPr>
              <w:t xml:space="preserve">If No, go to </w:t>
            </w:r>
            <w:r w:rsidR="009B359F">
              <w:rPr>
                <w:rFonts w:ascii="Arial" w:hAnsi="Arial" w:cs="Arial"/>
                <w:b w:val="0"/>
                <w:sz w:val="20"/>
              </w:rPr>
              <w:t>6.</w:t>
            </w:r>
            <w:r>
              <w:rPr>
                <w:rFonts w:ascii="Arial" w:hAnsi="Arial" w:cs="Arial"/>
                <w:b w:val="0"/>
                <w:sz w:val="20"/>
              </w:rPr>
              <w:t>1.3e</w:t>
            </w:r>
          </w:p>
        </w:tc>
      </w:tr>
      <w:tr w:rsidR="00C51482" w:rsidRPr="008C3B32" w:rsidTr="00C51482">
        <w:trPr>
          <w:tblCellSpacing w:w="20" w:type="dxa"/>
        </w:trPr>
        <w:tc>
          <w:tcPr>
            <w:tcW w:w="975" w:type="dxa"/>
            <w:shd w:val="clear" w:color="auto" w:fill="auto"/>
          </w:tcPr>
          <w:p w:rsidR="00C51482" w:rsidRDefault="009B359F" w:rsidP="003D668C">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1.3.4</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Legal</w:t>
            </w:r>
            <w:r w:rsidRPr="00FA5D93">
              <w:rPr>
                <w:rFonts w:ascii="Arial" w:hAnsi="Arial" w:cs="Arial"/>
                <w:b/>
                <w:sz w:val="20"/>
                <w:szCs w:val="20"/>
              </w:rPr>
              <w:t xml:space="preserve"> SME reviewer/s</w:t>
            </w:r>
          </w:p>
          <w:p w:rsidR="00C51482" w:rsidRPr="00C51482" w:rsidRDefault="00C51482" w:rsidP="00BD4429">
            <w:pPr>
              <w:autoSpaceDE w:val="0"/>
              <w:autoSpaceDN w:val="0"/>
              <w:adjustRightInd w:val="0"/>
              <w:spacing w:line="287" w:lineRule="auto"/>
              <w:rPr>
                <w:rFonts w:ascii="Arial" w:hAnsi="Arial" w:cs="Arial"/>
                <w:b/>
                <w:sz w:val="20"/>
                <w:szCs w:val="20"/>
              </w:rPr>
            </w:pPr>
          </w:p>
        </w:tc>
      </w:tr>
    </w:tbl>
    <w:p w:rsidR="00816E10" w:rsidRPr="00F73DE2" w:rsidRDefault="00816E10" w:rsidP="005664F0">
      <w:pPr>
        <w:pStyle w:val="Heading4"/>
        <w:spacing w:before="240" w:after="0"/>
        <w:ind w:left="2160" w:hanging="2160"/>
      </w:pPr>
    </w:p>
    <w:sectPr w:rsidR="00816E10" w:rsidRPr="00F73DE2" w:rsidSect="00EA0B87">
      <w:headerReference w:type="even" r:id="rId7"/>
      <w:headerReference w:type="default" r:id="rId8"/>
      <w:footerReference w:type="default" r:id="rId9"/>
      <w:headerReference w:type="first" r:id="rId10"/>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0A" w:rsidRDefault="0042270A">
      <w:r>
        <w:separator/>
      </w:r>
    </w:p>
  </w:endnote>
  <w:endnote w:type="continuationSeparator" w:id="0">
    <w:p w:rsidR="0042270A" w:rsidRDefault="0042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70A" w:rsidRDefault="0042270A" w:rsidP="005107AE">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w:t>
    </w:r>
    <w:r w:rsidR="009B359F">
      <w:rPr>
        <w:rFonts w:ascii="Arial" w:hAnsi="Arial" w:cs="Arial"/>
        <w:sz w:val="18"/>
        <w:szCs w:val="18"/>
      </w:rPr>
      <w:t>29</w:t>
    </w:r>
    <w:r>
      <w:rPr>
        <w:rFonts w:ascii="Arial" w:hAnsi="Arial" w:cs="Arial"/>
        <w:sz w:val="18"/>
        <w:szCs w:val="18"/>
      </w:rPr>
      <w:t>/</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D26D87">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42270A" w:rsidRPr="000F0C85" w:rsidRDefault="009B359F" w:rsidP="005107AE">
    <w:pPr>
      <w:pStyle w:val="Footer"/>
      <w:tabs>
        <w:tab w:val="clear" w:pos="4320"/>
        <w:tab w:val="clear" w:pos="8640"/>
        <w:tab w:val="center" w:pos="5016"/>
        <w:tab w:val="right" w:pos="9234"/>
        <w:tab w:val="right" w:pos="13737"/>
      </w:tabs>
      <w:ind w:left="-171" w:right="-102"/>
      <w:rPr>
        <w:rFonts w:ascii="Arial" w:hAnsi="Arial" w:cs="Arial"/>
        <w:sz w:val="18"/>
        <w:szCs w:val="18"/>
      </w:rPr>
    </w:pPr>
    <w:r w:rsidRPr="009B359F">
      <w:rPr>
        <w:rFonts w:ascii="Arial" w:hAnsi="Arial" w:cs="Arial"/>
        <w:sz w:val="18"/>
        <w:szCs w:val="18"/>
      </w:rPr>
      <w:fldChar w:fldCharType="begin"/>
    </w:r>
    <w:r w:rsidRPr="009B359F">
      <w:rPr>
        <w:rFonts w:ascii="Arial" w:hAnsi="Arial" w:cs="Arial"/>
        <w:sz w:val="18"/>
        <w:szCs w:val="18"/>
      </w:rPr>
      <w:instrText xml:space="preserve"> FILENAME \p </w:instrText>
    </w:r>
    <w:r w:rsidRPr="009B359F">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Determine Reviewers SAWS v1.1_KD.doc</w:t>
    </w:r>
    <w:r w:rsidRPr="009B359F">
      <w:rPr>
        <w:rFonts w:ascii="Arial" w:hAnsi="Arial" w:cs="Arial"/>
        <w:sz w:val="18"/>
        <w:szCs w:val="18"/>
      </w:rPr>
      <w:fldChar w:fldCharType="end"/>
    </w:r>
    <w:r w:rsidR="0042270A">
      <w:rPr>
        <w:rFonts w:ascii="Arial" w:hAnsi="Arial" w:cs="Arial"/>
        <w:sz w:val="18"/>
        <w:szCs w:val="18"/>
      </w:rPr>
      <w:tab/>
      <w:t xml:space="preserve">Page </w:t>
    </w:r>
    <w:r w:rsidR="0042270A" w:rsidRPr="00A246C3">
      <w:rPr>
        <w:rFonts w:ascii="Arial" w:hAnsi="Arial" w:cs="Arial"/>
        <w:sz w:val="18"/>
        <w:szCs w:val="18"/>
      </w:rPr>
      <w:fldChar w:fldCharType="begin"/>
    </w:r>
    <w:r w:rsidR="0042270A" w:rsidRPr="00A246C3">
      <w:rPr>
        <w:rFonts w:ascii="Arial" w:hAnsi="Arial" w:cs="Arial"/>
        <w:sz w:val="18"/>
        <w:szCs w:val="18"/>
      </w:rPr>
      <w:instrText xml:space="preserve"> PAGE </w:instrText>
    </w:r>
    <w:r w:rsidR="0042270A" w:rsidRPr="00A246C3">
      <w:rPr>
        <w:rFonts w:ascii="Arial" w:hAnsi="Arial" w:cs="Arial"/>
        <w:sz w:val="18"/>
        <w:szCs w:val="18"/>
      </w:rPr>
      <w:fldChar w:fldCharType="separate"/>
    </w:r>
    <w:r w:rsidR="005D0A6C">
      <w:rPr>
        <w:rFonts w:ascii="Arial" w:hAnsi="Arial" w:cs="Arial"/>
        <w:noProof/>
        <w:sz w:val="18"/>
        <w:szCs w:val="18"/>
      </w:rPr>
      <w:t>1</w:t>
    </w:r>
    <w:r w:rsidR="0042270A" w:rsidRPr="00A246C3">
      <w:rPr>
        <w:rFonts w:ascii="Arial" w:hAnsi="Arial" w:cs="Arial"/>
        <w:sz w:val="18"/>
        <w:szCs w:val="18"/>
      </w:rPr>
      <w:fldChar w:fldCharType="end"/>
    </w:r>
    <w:r w:rsidR="0042270A" w:rsidRPr="00A246C3">
      <w:rPr>
        <w:rFonts w:ascii="Arial" w:hAnsi="Arial" w:cs="Arial"/>
        <w:sz w:val="18"/>
        <w:szCs w:val="18"/>
      </w:rPr>
      <w:t xml:space="preserve"> of </w:t>
    </w:r>
    <w:r w:rsidR="0042270A" w:rsidRPr="00A246C3">
      <w:rPr>
        <w:rFonts w:ascii="Arial" w:hAnsi="Arial" w:cs="Arial"/>
        <w:sz w:val="18"/>
        <w:szCs w:val="18"/>
      </w:rPr>
      <w:fldChar w:fldCharType="begin"/>
    </w:r>
    <w:r w:rsidR="0042270A" w:rsidRPr="00A246C3">
      <w:rPr>
        <w:rFonts w:ascii="Arial" w:hAnsi="Arial" w:cs="Arial"/>
        <w:sz w:val="18"/>
        <w:szCs w:val="18"/>
      </w:rPr>
      <w:instrText xml:space="preserve"> NUMPAGES </w:instrText>
    </w:r>
    <w:r w:rsidR="0042270A" w:rsidRPr="00A246C3">
      <w:rPr>
        <w:rFonts w:ascii="Arial" w:hAnsi="Arial" w:cs="Arial"/>
        <w:sz w:val="18"/>
        <w:szCs w:val="18"/>
      </w:rPr>
      <w:fldChar w:fldCharType="separate"/>
    </w:r>
    <w:r w:rsidR="005D0A6C">
      <w:rPr>
        <w:rFonts w:ascii="Arial" w:hAnsi="Arial" w:cs="Arial"/>
        <w:noProof/>
        <w:sz w:val="18"/>
        <w:szCs w:val="18"/>
      </w:rPr>
      <w:t>4</w:t>
    </w:r>
    <w:r w:rsidR="0042270A" w:rsidRPr="00A246C3">
      <w:rPr>
        <w:rFonts w:ascii="Arial" w:hAnsi="Arial" w:cs="Arial"/>
        <w:sz w:val="18"/>
        <w:szCs w:val="18"/>
      </w:rPr>
      <w:fldChar w:fldCharType="end"/>
    </w:r>
  </w:p>
  <w:p w:rsidR="0042270A" w:rsidRPr="005107AE" w:rsidRDefault="0042270A" w:rsidP="005107AE">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0A" w:rsidRDefault="0042270A">
      <w:r>
        <w:separator/>
      </w:r>
    </w:p>
  </w:footnote>
  <w:footnote w:type="continuationSeparator" w:id="0">
    <w:p w:rsidR="0042270A" w:rsidRDefault="0042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70A" w:rsidRDefault="00D26D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70A" w:rsidRDefault="00D26D87" w:rsidP="00EE786C">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5"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Seal" style="width:114pt;height:51.75pt">
          <v:imagedata r:id="rId1" o:title=""/>
        </v:shape>
        <o:OLEObject Type="Embed" ProgID="MSPhotoEd.3" ShapeID="_x0000_i1025" DrawAspect="Content" ObjectID="_1618141870" r:id="rId2"/>
      </w:object>
    </w:r>
    <w:r w:rsidR="0042270A">
      <w:tab/>
    </w:r>
    <w:smartTag w:uri="urn:schemas-microsoft-com:office:smarttags" w:element="place">
      <w:smartTag w:uri="urn:schemas-microsoft-com:office:smarttags" w:element="PlaceType">
        <w:r w:rsidR="0042270A">
          <w:rPr>
            <w:rFonts w:ascii="Arial" w:hAnsi="Arial" w:cs="Arial"/>
            <w:b/>
            <w:bCs/>
          </w:rPr>
          <w:t>County</w:t>
        </w:r>
      </w:smartTag>
      <w:r w:rsidR="0042270A">
        <w:rPr>
          <w:rFonts w:ascii="Arial" w:hAnsi="Arial" w:cs="Arial"/>
          <w:b/>
          <w:bCs/>
        </w:rPr>
        <w:t xml:space="preserve"> </w:t>
      </w:r>
      <w:smartTag w:uri="urn:schemas-microsoft-com:office:smarttags" w:element="PlaceName">
        <w:r w:rsidR="0042270A">
          <w:rPr>
            <w:rFonts w:ascii="Arial" w:hAnsi="Arial" w:cs="Arial"/>
            <w:b/>
            <w:bCs/>
          </w:rPr>
          <w:t>APD</w:t>
        </w:r>
      </w:smartTag>
    </w:smartTag>
    <w:r w:rsidR="0042270A">
      <w:rPr>
        <w:rFonts w:ascii="Arial" w:hAnsi="Arial" w:cs="Arial"/>
        <w:b/>
        <w:bCs/>
      </w:rPr>
      <w:t xml:space="preserve"> Process Reengineering Project</w:t>
    </w:r>
  </w:p>
  <w:p w:rsidR="0042270A" w:rsidRPr="00EE786C" w:rsidRDefault="0042270A" w:rsidP="00FA5D93">
    <w:pPr>
      <w:pStyle w:val="Heading4"/>
      <w:spacing w:before="240" w:after="0"/>
      <w:ind w:left="2160" w:hanging="2160"/>
      <w:jc w:val="center"/>
    </w:pPr>
    <w:r w:rsidRPr="003322E3">
      <w:rPr>
        <w:bCs/>
        <w:i/>
        <w:sz w:val="24"/>
        <w:szCs w:val="24"/>
      </w:rPr>
      <w:t xml:space="preserve">Process Notes: TO BE APD Workflow </w:t>
    </w:r>
    <w:r>
      <w:rPr>
        <w:bCs/>
        <w:i/>
        <w:sz w:val="24"/>
        <w:szCs w:val="24"/>
      </w:rPr>
      <w:t xml:space="preserve">– Determine </w:t>
    </w:r>
    <w:smartTag w:uri="urn:schemas-microsoft-com:office:smarttags" w:element="place">
      <w:smartTag w:uri="urn:schemas-microsoft-com:office:smarttags" w:element="PlaceType">
        <w:r>
          <w:rPr>
            <w:bCs/>
            <w:i/>
            <w:sz w:val="24"/>
            <w:szCs w:val="24"/>
          </w:rPr>
          <w:t>County</w:t>
        </w:r>
      </w:smartTag>
      <w:r>
        <w:rPr>
          <w:bCs/>
          <w:i/>
          <w:sz w:val="24"/>
          <w:szCs w:val="24"/>
        </w:rPr>
        <w:t xml:space="preserve"> </w:t>
      </w:r>
      <w:smartTag w:uri="urn:schemas-microsoft-com:office:smarttags" w:element="PlaceName">
        <w:r>
          <w:rPr>
            <w:bCs/>
            <w:i/>
            <w:sz w:val="24"/>
            <w:szCs w:val="24"/>
          </w:rPr>
          <w:t>APD</w:t>
        </w:r>
      </w:smartTag>
    </w:smartTag>
    <w:r>
      <w:rPr>
        <w:bCs/>
        <w:i/>
        <w:sz w:val="24"/>
        <w:szCs w:val="24"/>
      </w:rPr>
      <w:t xml:space="preserve"> Reviewers (</w:t>
    </w:r>
    <w:r w:rsidR="009B359F">
      <w:rPr>
        <w:bCs/>
        <w:i/>
        <w:sz w:val="24"/>
        <w:szCs w:val="24"/>
      </w:rPr>
      <w:t>SAWS and Generic</w:t>
    </w:r>
    <w:r>
      <w:rPr>
        <w:bCs/>
        <w:i/>
        <w:sz w:val="24"/>
        <w:szCs w:val="24"/>
      </w:rPr>
      <w:t>)</w:t>
    </w:r>
    <w:r w:rsidRPr="003322E3">
      <w:rPr>
        <w:bCs/>
        <w:i/>
        <w:sz w:val="24"/>
        <w:szCs w:val="24"/>
      </w:rPr>
      <w:tab/>
    </w:r>
    <w:r w:rsidRPr="005C1DF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70A" w:rsidRDefault="00D26D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5"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7"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B65755"/>
    <w:multiLevelType w:val="hybridMultilevel"/>
    <w:tmpl w:val="1C10FA60"/>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0"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C2902"/>
    <w:multiLevelType w:val="hybridMultilevel"/>
    <w:tmpl w:val="DF6CD284"/>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6"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7"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9"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1" w15:restartNumberingAfterBreak="0">
    <w:nsid w:val="767C45F3"/>
    <w:multiLevelType w:val="hybridMultilevel"/>
    <w:tmpl w:val="A2CAC2C4"/>
    <w:lvl w:ilvl="0" w:tplc="0409000F">
      <w:start w:val="1"/>
      <w:numFmt w:val="decimal"/>
      <w:lvlText w:val="%1."/>
      <w:lvlJc w:val="left"/>
      <w:pPr>
        <w:tabs>
          <w:tab w:val="num" w:pos="776"/>
        </w:tabs>
        <w:ind w:left="77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4"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0C1F98"/>
    <w:multiLevelType w:val="hybridMultilevel"/>
    <w:tmpl w:val="324E3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8"/>
  </w:num>
  <w:num w:numId="3">
    <w:abstractNumId w:val="9"/>
  </w:num>
  <w:num w:numId="4">
    <w:abstractNumId w:val="13"/>
  </w:num>
  <w:num w:numId="5">
    <w:abstractNumId w:val="10"/>
  </w:num>
  <w:num w:numId="6">
    <w:abstractNumId w:val="34"/>
  </w:num>
  <w:num w:numId="7">
    <w:abstractNumId w:val="1"/>
  </w:num>
  <w:num w:numId="8">
    <w:abstractNumId w:val="2"/>
  </w:num>
  <w:num w:numId="9">
    <w:abstractNumId w:val="24"/>
  </w:num>
  <w:num w:numId="10">
    <w:abstractNumId w:val="22"/>
  </w:num>
  <w:num w:numId="11">
    <w:abstractNumId w:val="11"/>
  </w:num>
  <w:num w:numId="12">
    <w:abstractNumId w:val="5"/>
  </w:num>
  <w:num w:numId="13">
    <w:abstractNumId w:val="18"/>
  </w:num>
  <w:num w:numId="14">
    <w:abstractNumId w:val="21"/>
  </w:num>
  <w:num w:numId="15">
    <w:abstractNumId w:val="17"/>
  </w:num>
  <w:num w:numId="16">
    <w:abstractNumId w:val="12"/>
  </w:num>
  <w:num w:numId="17">
    <w:abstractNumId w:val="29"/>
  </w:num>
  <w:num w:numId="18">
    <w:abstractNumId w:val="32"/>
  </w:num>
  <w:num w:numId="19">
    <w:abstractNumId w:val="27"/>
  </w:num>
  <w:num w:numId="20">
    <w:abstractNumId w:val="20"/>
  </w:num>
  <w:num w:numId="21">
    <w:abstractNumId w:val="14"/>
  </w:num>
  <w:num w:numId="22">
    <w:abstractNumId w:val="7"/>
  </w:num>
  <w:num w:numId="23">
    <w:abstractNumId w:val="30"/>
  </w:num>
  <w:num w:numId="24">
    <w:abstractNumId w:val="23"/>
  </w:num>
  <w:num w:numId="25">
    <w:abstractNumId w:val="6"/>
  </w:num>
  <w:num w:numId="26">
    <w:abstractNumId w:val="3"/>
  </w:num>
  <w:num w:numId="27">
    <w:abstractNumId w:val="15"/>
  </w:num>
  <w:num w:numId="28">
    <w:abstractNumId w:val="16"/>
  </w:num>
  <w:num w:numId="29">
    <w:abstractNumId w:val="4"/>
  </w:num>
  <w:num w:numId="30">
    <w:abstractNumId w:val="26"/>
  </w:num>
  <w:num w:numId="31">
    <w:abstractNumId w:val="8"/>
  </w:num>
  <w:num w:numId="32">
    <w:abstractNumId w:val="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26FD0"/>
    <w:rsid w:val="00035432"/>
    <w:rsid w:val="00051EC1"/>
    <w:rsid w:val="00063661"/>
    <w:rsid w:val="000662B6"/>
    <w:rsid w:val="0006713B"/>
    <w:rsid w:val="000727BB"/>
    <w:rsid w:val="00085EB1"/>
    <w:rsid w:val="000A450B"/>
    <w:rsid w:val="000C3100"/>
    <w:rsid w:val="000D161C"/>
    <w:rsid w:val="000D7D63"/>
    <w:rsid w:val="000E6089"/>
    <w:rsid w:val="00104F39"/>
    <w:rsid w:val="001239C0"/>
    <w:rsid w:val="00144E91"/>
    <w:rsid w:val="001549CA"/>
    <w:rsid w:val="00174977"/>
    <w:rsid w:val="00177A88"/>
    <w:rsid w:val="001A40A7"/>
    <w:rsid w:val="001B58D4"/>
    <w:rsid w:val="001C1A24"/>
    <w:rsid w:val="001C3C53"/>
    <w:rsid w:val="001E02EF"/>
    <w:rsid w:val="001E5846"/>
    <w:rsid w:val="002234BE"/>
    <w:rsid w:val="00223FAB"/>
    <w:rsid w:val="00243057"/>
    <w:rsid w:val="00243FBC"/>
    <w:rsid w:val="0024588B"/>
    <w:rsid w:val="002469E4"/>
    <w:rsid w:val="00254A50"/>
    <w:rsid w:val="00261019"/>
    <w:rsid w:val="00265F39"/>
    <w:rsid w:val="00275EC3"/>
    <w:rsid w:val="00280DCF"/>
    <w:rsid w:val="002828D7"/>
    <w:rsid w:val="00283E39"/>
    <w:rsid w:val="00290146"/>
    <w:rsid w:val="002A5E6A"/>
    <w:rsid w:val="002B1736"/>
    <w:rsid w:val="002B18C6"/>
    <w:rsid w:val="002E05D1"/>
    <w:rsid w:val="0031629D"/>
    <w:rsid w:val="00336CC7"/>
    <w:rsid w:val="003545F2"/>
    <w:rsid w:val="00354BF6"/>
    <w:rsid w:val="00366A11"/>
    <w:rsid w:val="00380C2D"/>
    <w:rsid w:val="0039019D"/>
    <w:rsid w:val="00396574"/>
    <w:rsid w:val="003A2F05"/>
    <w:rsid w:val="003B124E"/>
    <w:rsid w:val="003D1711"/>
    <w:rsid w:val="003D668C"/>
    <w:rsid w:val="003E38F1"/>
    <w:rsid w:val="003F739B"/>
    <w:rsid w:val="004037E5"/>
    <w:rsid w:val="004144CD"/>
    <w:rsid w:val="004209B6"/>
    <w:rsid w:val="0042270A"/>
    <w:rsid w:val="004472EF"/>
    <w:rsid w:val="00476C39"/>
    <w:rsid w:val="00483905"/>
    <w:rsid w:val="004B1AAB"/>
    <w:rsid w:val="004B5473"/>
    <w:rsid w:val="004C139E"/>
    <w:rsid w:val="004D6068"/>
    <w:rsid w:val="004D7918"/>
    <w:rsid w:val="004E6ED6"/>
    <w:rsid w:val="004F205F"/>
    <w:rsid w:val="005107AE"/>
    <w:rsid w:val="00523652"/>
    <w:rsid w:val="00524DCC"/>
    <w:rsid w:val="00541396"/>
    <w:rsid w:val="00542DFA"/>
    <w:rsid w:val="00545B81"/>
    <w:rsid w:val="0056190E"/>
    <w:rsid w:val="0056522E"/>
    <w:rsid w:val="00565EB6"/>
    <w:rsid w:val="005664F0"/>
    <w:rsid w:val="005709E2"/>
    <w:rsid w:val="00574848"/>
    <w:rsid w:val="00582AE2"/>
    <w:rsid w:val="005973D2"/>
    <w:rsid w:val="005A09C4"/>
    <w:rsid w:val="005D0A6C"/>
    <w:rsid w:val="005D3D12"/>
    <w:rsid w:val="006300CD"/>
    <w:rsid w:val="00661024"/>
    <w:rsid w:val="00662262"/>
    <w:rsid w:val="00673D1E"/>
    <w:rsid w:val="00674718"/>
    <w:rsid w:val="00676100"/>
    <w:rsid w:val="006A60D9"/>
    <w:rsid w:val="006A761F"/>
    <w:rsid w:val="006A7ECC"/>
    <w:rsid w:val="006C0CBE"/>
    <w:rsid w:val="006C13A9"/>
    <w:rsid w:val="006D1AE1"/>
    <w:rsid w:val="006E1C4F"/>
    <w:rsid w:val="006E41DE"/>
    <w:rsid w:val="00706CCF"/>
    <w:rsid w:val="00712829"/>
    <w:rsid w:val="0071510C"/>
    <w:rsid w:val="00731E59"/>
    <w:rsid w:val="0075450A"/>
    <w:rsid w:val="00770882"/>
    <w:rsid w:val="00772931"/>
    <w:rsid w:val="0079230D"/>
    <w:rsid w:val="00792A91"/>
    <w:rsid w:val="007960CE"/>
    <w:rsid w:val="007C1727"/>
    <w:rsid w:val="007C240C"/>
    <w:rsid w:val="007E1929"/>
    <w:rsid w:val="00816E10"/>
    <w:rsid w:val="008312BE"/>
    <w:rsid w:val="008334D9"/>
    <w:rsid w:val="0083782A"/>
    <w:rsid w:val="00842EF5"/>
    <w:rsid w:val="00866991"/>
    <w:rsid w:val="00872F26"/>
    <w:rsid w:val="0087716F"/>
    <w:rsid w:val="0088317E"/>
    <w:rsid w:val="00895FDB"/>
    <w:rsid w:val="008A034C"/>
    <w:rsid w:val="008C061C"/>
    <w:rsid w:val="008C3B32"/>
    <w:rsid w:val="008C415A"/>
    <w:rsid w:val="008D21A0"/>
    <w:rsid w:val="008E15C7"/>
    <w:rsid w:val="00912179"/>
    <w:rsid w:val="009200ED"/>
    <w:rsid w:val="00937ED8"/>
    <w:rsid w:val="0094209E"/>
    <w:rsid w:val="009547E4"/>
    <w:rsid w:val="00963D99"/>
    <w:rsid w:val="00972F2C"/>
    <w:rsid w:val="00996576"/>
    <w:rsid w:val="009B2455"/>
    <w:rsid w:val="009B359F"/>
    <w:rsid w:val="009B3DC1"/>
    <w:rsid w:val="009C4AA1"/>
    <w:rsid w:val="009D0641"/>
    <w:rsid w:val="009E1DBF"/>
    <w:rsid w:val="009E2C76"/>
    <w:rsid w:val="009E3F10"/>
    <w:rsid w:val="009F0E4D"/>
    <w:rsid w:val="009F6EBB"/>
    <w:rsid w:val="00A135C0"/>
    <w:rsid w:val="00A21148"/>
    <w:rsid w:val="00A22E36"/>
    <w:rsid w:val="00A3617B"/>
    <w:rsid w:val="00A3626E"/>
    <w:rsid w:val="00A41095"/>
    <w:rsid w:val="00A4405B"/>
    <w:rsid w:val="00A46439"/>
    <w:rsid w:val="00A56F33"/>
    <w:rsid w:val="00AA3223"/>
    <w:rsid w:val="00AA3E76"/>
    <w:rsid w:val="00AB2C7F"/>
    <w:rsid w:val="00AB30AB"/>
    <w:rsid w:val="00AC1198"/>
    <w:rsid w:val="00B00B43"/>
    <w:rsid w:val="00B1380A"/>
    <w:rsid w:val="00B225F5"/>
    <w:rsid w:val="00B360C5"/>
    <w:rsid w:val="00B40154"/>
    <w:rsid w:val="00B410E8"/>
    <w:rsid w:val="00B42F85"/>
    <w:rsid w:val="00B44F77"/>
    <w:rsid w:val="00B50DC9"/>
    <w:rsid w:val="00B52F85"/>
    <w:rsid w:val="00B53F04"/>
    <w:rsid w:val="00B54F84"/>
    <w:rsid w:val="00B5619E"/>
    <w:rsid w:val="00B61049"/>
    <w:rsid w:val="00B646D2"/>
    <w:rsid w:val="00B734DC"/>
    <w:rsid w:val="00B75ECE"/>
    <w:rsid w:val="00B830D0"/>
    <w:rsid w:val="00B84533"/>
    <w:rsid w:val="00B85F5D"/>
    <w:rsid w:val="00B97F43"/>
    <w:rsid w:val="00BA0E74"/>
    <w:rsid w:val="00BB5B6F"/>
    <w:rsid w:val="00BD4429"/>
    <w:rsid w:val="00BF389F"/>
    <w:rsid w:val="00BF52CC"/>
    <w:rsid w:val="00C00630"/>
    <w:rsid w:val="00C00B18"/>
    <w:rsid w:val="00C14251"/>
    <w:rsid w:val="00C171FF"/>
    <w:rsid w:val="00C20BA6"/>
    <w:rsid w:val="00C24B92"/>
    <w:rsid w:val="00C36770"/>
    <w:rsid w:val="00C36918"/>
    <w:rsid w:val="00C36E48"/>
    <w:rsid w:val="00C504B2"/>
    <w:rsid w:val="00C51482"/>
    <w:rsid w:val="00C65DA4"/>
    <w:rsid w:val="00C80FE2"/>
    <w:rsid w:val="00CC07FF"/>
    <w:rsid w:val="00CC54FA"/>
    <w:rsid w:val="00CC5970"/>
    <w:rsid w:val="00CD2299"/>
    <w:rsid w:val="00CE511E"/>
    <w:rsid w:val="00CE763D"/>
    <w:rsid w:val="00D20471"/>
    <w:rsid w:val="00D2247B"/>
    <w:rsid w:val="00D2299C"/>
    <w:rsid w:val="00D24D55"/>
    <w:rsid w:val="00D26D87"/>
    <w:rsid w:val="00D3630F"/>
    <w:rsid w:val="00D6573E"/>
    <w:rsid w:val="00D808BD"/>
    <w:rsid w:val="00D82919"/>
    <w:rsid w:val="00D83770"/>
    <w:rsid w:val="00D84213"/>
    <w:rsid w:val="00D96783"/>
    <w:rsid w:val="00DC09CD"/>
    <w:rsid w:val="00DC746F"/>
    <w:rsid w:val="00DD2CD9"/>
    <w:rsid w:val="00DF0669"/>
    <w:rsid w:val="00DF32C3"/>
    <w:rsid w:val="00DF5B62"/>
    <w:rsid w:val="00DF6D27"/>
    <w:rsid w:val="00E01905"/>
    <w:rsid w:val="00E1469E"/>
    <w:rsid w:val="00E22510"/>
    <w:rsid w:val="00E23802"/>
    <w:rsid w:val="00E528F1"/>
    <w:rsid w:val="00E81A40"/>
    <w:rsid w:val="00EA0B87"/>
    <w:rsid w:val="00EA491D"/>
    <w:rsid w:val="00EB0B7A"/>
    <w:rsid w:val="00EB256E"/>
    <w:rsid w:val="00EB352C"/>
    <w:rsid w:val="00EC5C5D"/>
    <w:rsid w:val="00ED6DD2"/>
    <w:rsid w:val="00EE786C"/>
    <w:rsid w:val="00F003B6"/>
    <w:rsid w:val="00F005DF"/>
    <w:rsid w:val="00F12C66"/>
    <w:rsid w:val="00F15892"/>
    <w:rsid w:val="00F218C4"/>
    <w:rsid w:val="00F2586A"/>
    <w:rsid w:val="00F268C5"/>
    <w:rsid w:val="00F4389A"/>
    <w:rsid w:val="00F51D1B"/>
    <w:rsid w:val="00F576C3"/>
    <w:rsid w:val="00F65ACE"/>
    <w:rsid w:val="00F73DE2"/>
    <w:rsid w:val="00F76A3A"/>
    <w:rsid w:val="00FA14B9"/>
    <w:rsid w:val="00FA351C"/>
    <w:rsid w:val="00FA5D93"/>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7"/>
    <o:shapelayout v:ext="edit">
      <o:idmap v:ext="edit" data="1"/>
    </o:shapelayout>
  </w:shapeDefaults>
  <w:decimalSymbol w:val="."/>
  <w:listSeparator w:val=","/>
  <w15:chartTrackingRefBased/>
  <w15:docId w15:val="{AB64CD43-6000-46D4-8D80-907E24B4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5ZVPTSAXT3NV-1471189867-42476</_dlc_DocId>
    <_dlc_DocIdUrl xmlns="500343c0-af67-4d55-b6f3-a7838e163d14">
      <Url>https://osicagov.sharepoint.com/sites/ITOWebTeam/_layouts/15/DocIdRedir.aspx?ID=5ZVPTSAXT3NV-1471189867-42476</Url>
      <Description>5ZVPTSAXT3NV-1471189867-42476</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C55D85-BFFD-45A9-8612-A989D53ED8AB}"/>
</file>

<file path=customXml/itemProps2.xml><?xml version="1.0" encoding="utf-8"?>
<ds:datastoreItem xmlns:ds="http://schemas.openxmlformats.org/officeDocument/2006/customXml" ds:itemID="{1BC57D92-8983-48E7-8889-83C5E21D1DEE}"/>
</file>

<file path=customXml/itemProps3.xml><?xml version="1.0" encoding="utf-8"?>
<ds:datastoreItem xmlns:ds="http://schemas.openxmlformats.org/officeDocument/2006/customXml" ds:itemID="{7FD12E83-C4FC-4834-87E1-4450A93CDDCF}"/>
</file>

<file path=customXml/itemProps4.xml><?xml version="1.0" encoding="utf-8"?>
<ds:datastoreItem xmlns:ds="http://schemas.openxmlformats.org/officeDocument/2006/customXml" ds:itemID="{20FAAC7E-931B-41EE-8F43-D82A019D297A}"/>
</file>

<file path=customXml/itemProps5.xml><?xml version="1.0" encoding="utf-8"?>
<ds:datastoreItem xmlns:ds="http://schemas.openxmlformats.org/officeDocument/2006/customXml" ds:itemID="{0C343A4A-0929-43F8-B7EB-A2F9DA656993}"/>
</file>

<file path=docProps/app.xml><?xml version="1.0" encoding="utf-8"?>
<Properties xmlns="http://schemas.openxmlformats.org/officeDocument/2006/extended-properties" xmlns:vt="http://schemas.openxmlformats.org/officeDocument/2006/docPropsVTypes">
  <Template>FSPro</Template>
  <TotalTime>0</TotalTime>
  <Pages>4</Pages>
  <Words>982</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2007-09-13T23:47:00Z</cp:lastPrinted>
  <dcterms:created xsi:type="dcterms:W3CDTF">2019-04-30T22:03:00Z</dcterms:created>
  <dcterms:modified xsi:type="dcterms:W3CDTF">2019-04-30T22:03:00Z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_dlc_DocIdItemGuid">
    <vt:lpwstr>385139e2-a9c9-49c4-b4ae-3da0b28ef78d</vt:lpwstr>
  </property>
</Properties>
</file>